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237376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1C4D5C">
        <w:t>25</w:t>
      </w:r>
      <w:r w:rsidR="001D4F3A">
        <w:t xml:space="preserve">) пункта 137 Правил закупок Фонда: </w:t>
      </w:r>
    </w:p>
    <w:p w:rsidR="002524C8" w:rsidRDefault="002524C8" w:rsidP="00237376">
      <w:pPr>
        <w:jc w:val="both"/>
      </w:pPr>
      <w:r>
        <w:t xml:space="preserve">- </w:t>
      </w:r>
      <w:r w:rsidR="001C4D5C">
        <w:t>Услуги по аренде офисных помещений</w:t>
      </w:r>
      <w:r>
        <w:t xml:space="preserve">, </w:t>
      </w:r>
      <w:r w:rsidR="001C4D5C">
        <w:t>для центрального аппарата Заказчика</w:t>
      </w:r>
      <w:r>
        <w:t>, у</w:t>
      </w:r>
      <w:r w:rsidR="001C4D5C">
        <w:t xml:space="preserve">  </w:t>
      </w:r>
      <w:r w:rsidR="001C4D5C">
        <w:tab/>
        <w:t>ТОО</w:t>
      </w:r>
      <w:r w:rsidR="00237376">
        <w:t xml:space="preserve"> </w:t>
      </w:r>
      <w:bookmarkStart w:id="0" w:name="_GoBack"/>
      <w:bookmarkEnd w:id="0"/>
      <w:r>
        <w:t>«</w:t>
      </w:r>
      <w:proofErr w:type="spellStart"/>
      <w:r w:rsidR="001C4D5C">
        <w:rPr>
          <w:lang w:val="en-US"/>
        </w:rPr>
        <w:t>Zaman</w:t>
      </w:r>
      <w:proofErr w:type="spellEnd"/>
      <w:r w:rsidR="001C4D5C" w:rsidRPr="001C4D5C">
        <w:t xml:space="preserve"> </w:t>
      </w:r>
      <w:r w:rsidR="001C4D5C">
        <w:rPr>
          <w:lang w:val="en-US"/>
        </w:rPr>
        <w:t>Realty</w:t>
      </w:r>
      <w:r>
        <w:t xml:space="preserve">», на общую сумму  </w:t>
      </w:r>
      <w:r w:rsidR="001C4D5C" w:rsidRPr="001C4D5C">
        <w:t>16</w:t>
      </w:r>
      <w:r w:rsidR="001C4D5C">
        <w:rPr>
          <w:lang w:val="en-US"/>
        </w:rPr>
        <w:t> </w:t>
      </w:r>
      <w:r w:rsidR="001C4D5C" w:rsidRPr="001C4D5C">
        <w:t>705</w:t>
      </w:r>
      <w:r w:rsidR="001C4D5C">
        <w:rPr>
          <w:lang w:val="en-US"/>
        </w:rPr>
        <w:t> </w:t>
      </w:r>
      <w:r w:rsidR="001C4D5C">
        <w:t>521,00</w:t>
      </w:r>
      <w:r w:rsidR="004435A8">
        <w:t xml:space="preserve"> </w:t>
      </w:r>
      <w:r>
        <w:t xml:space="preserve">тенге </w:t>
      </w:r>
      <w:r w:rsidR="001C4D5C">
        <w:t>без учета</w:t>
      </w:r>
      <w:r>
        <w:t xml:space="preserve"> НДС</w:t>
      </w:r>
      <w:r w:rsidR="00237376">
        <w:t>.</w:t>
      </w:r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4D5C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376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3</cp:revision>
  <dcterms:created xsi:type="dcterms:W3CDTF">2016-06-20T06:13:00Z</dcterms:created>
  <dcterms:modified xsi:type="dcterms:W3CDTF">2016-06-21T05:32:00Z</dcterms:modified>
</cp:coreProperties>
</file>