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516282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516282">
        <w:t>Услуги по</w:t>
      </w:r>
      <w:r w:rsidR="005C00FE">
        <w:t xml:space="preserve"> вывозу твердо-бытовых отходов</w:t>
      </w:r>
      <w:r>
        <w:t xml:space="preserve">, у </w:t>
      </w:r>
      <w:r w:rsidR="00516282">
        <w:t>ГКП на ПХВ «</w:t>
      </w:r>
      <w:proofErr w:type="spellStart"/>
      <w:r w:rsidR="00516282">
        <w:t>Сарыагаш-Турмыс</w:t>
      </w:r>
      <w:proofErr w:type="spellEnd"/>
      <w:r w:rsidR="00516282">
        <w:t xml:space="preserve">» отдела ЖКХ </w:t>
      </w:r>
      <w:proofErr w:type="spellStart"/>
      <w:r w:rsidR="00516282">
        <w:t>Сарыагашского</w:t>
      </w:r>
      <w:proofErr w:type="spellEnd"/>
      <w:r w:rsidR="00516282">
        <w:t xml:space="preserve"> района</w:t>
      </w:r>
      <w:r>
        <w:t xml:space="preserve">, на общую сумму  </w:t>
      </w:r>
      <w:r w:rsidR="00516282">
        <w:t>347 883,74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516282">
        <w:t xml:space="preserve">Услуги по вывозу </w:t>
      </w:r>
      <w:r w:rsidR="00C00F79">
        <w:t>и утилизаци</w:t>
      </w:r>
      <w:r w:rsidR="006C62E1">
        <w:t>и</w:t>
      </w:r>
      <w:r w:rsidR="00C00F79">
        <w:t xml:space="preserve"> жидко-бытовых отходов</w:t>
      </w:r>
      <w:r w:rsidR="006C62E1">
        <w:t xml:space="preserve">, у </w:t>
      </w:r>
      <w:bookmarkStart w:id="0" w:name="_GoBack"/>
      <w:bookmarkEnd w:id="0"/>
      <w:r w:rsidR="00C00F79">
        <w:t>ТОО «Лечебно-реабилитационный комплекс «</w:t>
      </w:r>
      <w:proofErr w:type="spellStart"/>
      <w:r w:rsidR="00C00F79">
        <w:t>Сарыагаш</w:t>
      </w:r>
      <w:proofErr w:type="spellEnd"/>
      <w:r w:rsidR="00C00F79">
        <w:t>», на общую сумму 1 912 638,00 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16282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0FE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C62E1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00F79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2016-06-20T10:55:00Z</dcterms:created>
  <dcterms:modified xsi:type="dcterms:W3CDTF">2016-06-21T06:09:00Z</dcterms:modified>
</cp:coreProperties>
</file>