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305D96">
        <w:t>3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FB35E9">
        <w:t>Укроп свежий</w:t>
      </w:r>
      <w:r w:rsidR="002C2E41">
        <w:t xml:space="preserve">, </w:t>
      </w:r>
      <w:r w:rsidR="00FB35E9">
        <w:t>ТОО</w:t>
      </w:r>
      <w:r w:rsidR="00053952">
        <w:t xml:space="preserve"> «</w:t>
      </w:r>
      <w:proofErr w:type="spellStart"/>
      <w:r w:rsidR="00FB35E9">
        <w:t>Центарион</w:t>
      </w:r>
      <w:proofErr w:type="spellEnd"/>
      <w:r w:rsidR="00053952">
        <w:t>»</w:t>
      </w:r>
      <w:r>
        <w:t xml:space="preserve">, на общую сумму </w:t>
      </w:r>
      <w:r w:rsidR="00FB35E9">
        <w:t xml:space="preserve">8 487,27 </w:t>
      </w:r>
      <w:r w:rsidR="00503878">
        <w:t>с</w:t>
      </w:r>
      <w:r w:rsidR="00380655">
        <w:t xml:space="preserve"> учет</w:t>
      </w:r>
      <w:r w:rsidR="00503878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  <w:r w:rsidR="00053952">
        <w:t xml:space="preserve"> </w:t>
      </w:r>
    </w:p>
    <w:p w:rsidR="0053686B" w:rsidRDefault="00D22084" w:rsidP="00D22084">
      <w:pPr>
        <w:jc w:val="both"/>
      </w:pPr>
      <w:r>
        <w:t>- Петрушка свежая, ТОО «</w:t>
      </w:r>
      <w:proofErr w:type="spellStart"/>
      <w:r>
        <w:t>Центарион</w:t>
      </w:r>
      <w:proofErr w:type="spellEnd"/>
      <w:r>
        <w:t xml:space="preserve">», на общую сумму 7 271,76 с учетом НДС;   </w:t>
      </w:r>
    </w:p>
    <w:p w:rsidR="00ED1F0A" w:rsidRDefault="0053686B" w:rsidP="0053686B">
      <w:pPr>
        <w:jc w:val="both"/>
      </w:pPr>
      <w:r>
        <w:t>- Лук зеленый, свежий,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DE5694">
        <w:t>8 487</w:t>
      </w:r>
      <w:r>
        <w:t xml:space="preserve">,27 с учетом НДС;  </w:t>
      </w:r>
    </w:p>
    <w:p w:rsidR="00ED1F0A" w:rsidRDefault="00ED1F0A" w:rsidP="00ED1F0A">
      <w:pPr>
        <w:jc w:val="both"/>
      </w:pPr>
      <w:r>
        <w:t>- Салат свежий, пресный, ТОО «</w:t>
      </w:r>
      <w:proofErr w:type="spellStart"/>
      <w:r>
        <w:t>Центарион</w:t>
      </w:r>
      <w:proofErr w:type="spellEnd"/>
      <w:r>
        <w:t xml:space="preserve">», на общую сумму 24 962,56 с учетом НДС;     </w:t>
      </w:r>
    </w:p>
    <w:p w:rsidR="00BA3D67" w:rsidRDefault="00BA3D67" w:rsidP="00BA3D67">
      <w:pPr>
        <w:jc w:val="both"/>
      </w:pPr>
      <w:r>
        <w:t>- Капуста белокочанная, среднеспелая, ГОСТ 1724-85, ТОО «</w:t>
      </w:r>
      <w:proofErr w:type="spellStart"/>
      <w:r>
        <w:t>Центарион</w:t>
      </w:r>
      <w:proofErr w:type="spellEnd"/>
      <w:r>
        <w:t xml:space="preserve">», на общую сумму 17 026,24 с учетом НДС;    </w:t>
      </w:r>
    </w:p>
    <w:p w:rsidR="00C3518D" w:rsidRDefault="00C3518D" w:rsidP="00C3518D">
      <w:pPr>
        <w:jc w:val="both"/>
      </w:pPr>
      <w:r>
        <w:t xml:space="preserve">- Капуста цветная, сорт отборный, ГОСТ </w:t>
      </w:r>
      <w:r w:rsidR="00567C77">
        <w:t>7968</w:t>
      </w:r>
      <w:r>
        <w:t>-</w:t>
      </w:r>
      <w:r w:rsidR="00567C77">
        <w:t>89</w:t>
      </w:r>
      <w:r>
        <w:t>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567C77">
        <w:t>35 687</w:t>
      </w:r>
      <w:r>
        <w:t>,</w:t>
      </w:r>
      <w:r w:rsidR="00567C77">
        <w:t>68</w:t>
      </w:r>
      <w:r>
        <w:t xml:space="preserve"> с учетом НДС;    </w:t>
      </w:r>
    </w:p>
    <w:p w:rsidR="008F4D03" w:rsidRDefault="008F4D03" w:rsidP="008F4D03">
      <w:pPr>
        <w:jc w:val="both"/>
      </w:pPr>
      <w:r>
        <w:t>- Картофель сушеный, целый, ТОО «</w:t>
      </w:r>
      <w:proofErr w:type="spellStart"/>
      <w:r>
        <w:t>Центарион</w:t>
      </w:r>
      <w:proofErr w:type="spellEnd"/>
      <w:r>
        <w:t xml:space="preserve">», на общую сумму 85 048,32 с учетом НДС;  </w:t>
      </w:r>
    </w:p>
    <w:p w:rsidR="00D45A3E" w:rsidRDefault="00D45A3E" w:rsidP="00D45A3E">
      <w:pPr>
        <w:jc w:val="both"/>
      </w:pPr>
      <w:r>
        <w:t>- Лук репчатый, свежий, класс 1, ГОСТ 1723-86, ТОО «</w:t>
      </w:r>
      <w:proofErr w:type="spellStart"/>
      <w:r>
        <w:t>Центарион</w:t>
      </w:r>
      <w:proofErr w:type="spellEnd"/>
      <w:r>
        <w:t xml:space="preserve">», на общую сумму 1 558,80 с учетом НДС;  </w:t>
      </w:r>
    </w:p>
    <w:p w:rsidR="00D45A3E" w:rsidRDefault="00D45A3E" w:rsidP="00D45A3E">
      <w:pPr>
        <w:jc w:val="both"/>
      </w:pPr>
      <w:r>
        <w:t>- Морковь, класс 1, ГОСТ 26767-85,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875038">
        <w:t>41 364</w:t>
      </w:r>
      <w:r>
        <w:t>,</w:t>
      </w:r>
      <w:r w:rsidR="00875038">
        <w:t>06</w:t>
      </w:r>
      <w:r>
        <w:t xml:space="preserve"> с учетом НДС;  </w:t>
      </w:r>
    </w:p>
    <w:p w:rsidR="00CE2C1C" w:rsidRDefault="00CE2C1C" w:rsidP="00CE2C1C">
      <w:pPr>
        <w:jc w:val="both"/>
      </w:pPr>
      <w:r>
        <w:t xml:space="preserve">- Огурец среднеплодный, ГОСТ </w:t>
      </w:r>
      <w:r w:rsidR="00FE5D14">
        <w:t>1726-85</w:t>
      </w:r>
      <w:r>
        <w:t>, ТОО «</w:t>
      </w:r>
      <w:proofErr w:type="spellStart"/>
      <w:r>
        <w:t>Центарион</w:t>
      </w:r>
      <w:proofErr w:type="spellEnd"/>
      <w:r>
        <w:t xml:space="preserve">», на общую сумму 219 670,53 с учетом НДС;  </w:t>
      </w:r>
    </w:p>
    <w:p w:rsidR="003449D0" w:rsidRDefault="00FE5D14" w:rsidP="00FE5D14">
      <w:pPr>
        <w:jc w:val="both"/>
      </w:pPr>
      <w:r>
        <w:t>- Перец свежий, ГОСТ 13908-68, ТОО «</w:t>
      </w:r>
      <w:proofErr w:type="spellStart"/>
      <w:r>
        <w:t>Центарион</w:t>
      </w:r>
      <w:proofErr w:type="spellEnd"/>
      <w:r>
        <w:t xml:space="preserve">», на общую сумму 97 027,84 с учетом НДС; </w:t>
      </w:r>
    </w:p>
    <w:p w:rsidR="003449D0" w:rsidRDefault="003449D0" w:rsidP="003449D0">
      <w:pPr>
        <w:jc w:val="both"/>
      </w:pPr>
      <w:r>
        <w:t>- Свекла сахарная, ГОСТ 17421-82, ТОО «</w:t>
      </w:r>
      <w:proofErr w:type="spellStart"/>
      <w:r>
        <w:t>Центарион</w:t>
      </w:r>
      <w:proofErr w:type="spellEnd"/>
      <w:r>
        <w:t xml:space="preserve">», на общую сумму 21 770,56 с учетом НДС;  </w:t>
      </w:r>
    </w:p>
    <w:p w:rsidR="00B23AB6" w:rsidRDefault="00B23AB6" w:rsidP="00B23AB6">
      <w:pPr>
        <w:jc w:val="both"/>
      </w:pPr>
      <w:r>
        <w:t>- Редька свежая, ТОО «</w:t>
      </w:r>
      <w:proofErr w:type="spellStart"/>
      <w:r>
        <w:t>Центарион</w:t>
      </w:r>
      <w:proofErr w:type="spellEnd"/>
      <w:r>
        <w:t xml:space="preserve">», на общую сумму 1 690,98 с учетом НДС;  </w:t>
      </w:r>
    </w:p>
    <w:p w:rsidR="005C4264" w:rsidRDefault="005C4264" w:rsidP="005C4264">
      <w:pPr>
        <w:jc w:val="both"/>
      </w:pPr>
      <w:r>
        <w:t xml:space="preserve">- </w:t>
      </w:r>
      <w:r w:rsidR="00145C76">
        <w:t>Помидор класс 2, мелкоплодный</w:t>
      </w:r>
      <w:r>
        <w:t xml:space="preserve">, ГОСТ </w:t>
      </w:r>
      <w:r w:rsidR="00145C76">
        <w:t>1725-85</w:t>
      </w:r>
      <w:r>
        <w:t>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8E6E11">
        <w:t>180 526</w:t>
      </w:r>
      <w:r>
        <w:t>,</w:t>
      </w:r>
      <w:r w:rsidR="008E6E11">
        <w:t>75</w:t>
      </w:r>
      <w:r>
        <w:t xml:space="preserve"> с учетом НДС;  </w:t>
      </w:r>
    </w:p>
    <w:p w:rsidR="00EB3349" w:rsidRDefault="00EB3349" w:rsidP="00EB3349">
      <w:pPr>
        <w:jc w:val="both"/>
      </w:pPr>
      <w:r>
        <w:t xml:space="preserve">- </w:t>
      </w:r>
      <w:r w:rsidR="00350811">
        <w:t>Виноград столовый, свежий, класс 1</w:t>
      </w:r>
      <w:r>
        <w:t xml:space="preserve">, ГОСТ </w:t>
      </w:r>
      <w:r w:rsidR="00350811">
        <w:t>25896-94</w:t>
      </w:r>
      <w:r>
        <w:t>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845E9F">
        <w:t>371 425</w:t>
      </w:r>
      <w:r>
        <w:t>,</w:t>
      </w:r>
      <w:r w:rsidR="00845E9F">
        <w:t>33</w:t>
      </w:r>
      <w:r>
        <w:t xml:space="preserve"> с учетом НДС;  </w:t>
      </w:r>
    </w:p>
    <w:p w:rsidR="00000EEA" w:rsidRDefault="00000EEA" w:rsidP="00000EEA">
      <w:pPr>
        <w:jc w:val="both"/>
      </w:pPr>
      <w:r>
        <w:t xml:space="preserve">- </w:t>
      </w:r>
      <w:r w:rsidR="009D1539">
        <w:t>Кабачок, сорт высший</w:t>
      </w:r>
      <w:r>
        <w:t xml:space="preserve">, ГОСТ </w:t>
      </w:r>
      <w:r w:rsidR="00E859BC">
        <w:t>31822-2012</w:t>
      </w:r>
      <w:r>
        <w:t>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E859BC">
        <w:t>12 377</w:t>
      </w:r>
      <w:r>
        <w:t>,</w:t>
      </w:r>
      <w:r w:rsidR="00E859BC">
        <w:t xml:space="preserve">16 </w:t>
      </w:r>
      <w:r>
        <w:t xml:space="preserve">с учетом НДС;  </w:t>
      </w:r>
    </w:p>
    <w:p w:rsidR="00825DA3" w:rsidRDefault="00825DA3" w:rsidP="00825DA3">
      <w:pPr>
        <w:jc w:val="both"/>
      </w:pPr>
      <w:r>
        <w:t xml:space="preserve">- </w:t>
      </w:r>
      <w:r w:rsidR="00DC2338">
        <w:t>Сертификат подарочный, на получение товаров</w:t>
      </w:r>
      <w:r>
        <w:t>, ТОО «</w:t>
      </w:r>
      <w:proofErr w:type="spellStart"/>
      <w:r w:rsidR="00CE39AB">
        <w:rPr>
          <w:lang w:val="en-US"/>
        </w:rPr>
        <w:t>Meloman</w:t>
      </w:r>
      <w:proofErr w:type="spellEnd"/>
      <w:r w:rsidR="00CE39AB" w:rsidRPr="00CE39AB">
        <w:t xml:space="preserve"> </w:t>
      </w:r>
      <w:r w:rsidR="00CE39AB">
        <w:rPr>
          <w:lang w:val="en-US"/>
        </w:rPr>
        <w:t>Home</w:t>
      </w:r>
      <w:r w:rsidR="00CE39AB" w:rsidRPr="00CE39AB">
        <w:t xml:space="preserve"> </w:t>
      </w:r>
      <w:r w:rsidR="00CE39AB">
        <w:rPr>
          <w:lang w:val="en-US"/>
        </w:rPr>
        <w:t>Video</w:t>
      </w:r>
      <w:r>
        <w:t xml:space="preserve">», на общую сумму </w:t>
      </w:r>
      <w:r w:rsidR="00A82F44" w:rsidRPr="00A82F44">
        <w:t xml:space="preserve">             310 000</w:t>
      </w:r>
      <w:r>
        <w:t>,</w:t>
      </w:r>
      <w:r w:rsidR="00A82F44" w:rsidRPr="00A82F44">
        <w:t>00</w:t>
      </w:r>
      <w:r>
        <w:t xml:space="preserve"> с учетом НДС;  </w:t>
      </w:r>
    </w:p>
    <w:p w:rsidR="004C4A99" w:rsidRDefault="004C4A99" w:rsidP="004C4A99">
      <w:pPr>
        <w:jc w:val="both"/>
      </w:pPr>
      <w:r>
        <w:t xml:space="preserve">- </w:t>
      </w:r>
      <w:r w:rsidR="00F62501">
        <w:t>Услуги по очистке/обработке воды (кроме питьевой)</w:t>
      </w:r>
      <w:r>
        <w:t xml:space="preserve">, </w:t>
      </w:r>
      <w:r w:rsidR="00F62501">
        <w:t>ГКП</w:t>
      </w:r>
      <w:r>
        <w:t xml:space="preserve"> «</w:t>
      </w:r>
      <w:proofErr w:type="spellStart"/>
      <w:r w:rsidR="00F62501">
        <w:t>Сарыагаш</w:t>
      </w:r>
      <w:proofErr w:type="spellEnd"/>
      <w:r w:rsidR="00F62501">
        <w:t xml:space="preserve"> </w:t>
      </w:r>
      <w:proofErr w:type="spellStart"/>
      <w:r w:rsidR="00F62501">
        <w:t>Турмыс</w:t>
      </w:r>
      <w:proofErr w:type="spellEnd"/>
      <w:r>
        <w:t xml:space="preserve">», на общую сумму </w:t>
      </w:r>
      <w:r w:rsidR="009343CF">
        <w:t>1 100 000</w:t>
      </w:r>
      <w:r>
        <w:t>,</w:t>
      </w:r>
      <w:r w:rsidR="009343CF">
        <w:t>16</w:t>
      </w:r>
      <w:r>
        <w:t xml:space="preserve"> с учетом НДС;  </w:t>
      </w:r>
    </w:p>
    <w:p w:rsidR="00D51D11" w:rsidRDefault="00881AC7" w:rsidP="00881AC7">
      <w:pPr>
        <w:jc w:val="both"/>
      </w:pPr>
      <w:r>
        <w:t xml:space="preserve">- </w:t>
      </w:r>
      <w:r w:rsidR="00ED4BA2">
        <w:t>Работы по косьбе сорной растительности</w:t>
      </w:r>
      <w:r>
        <w:t>, ГКП «</w:t>
      </w:r>
      <w:proofErr w:type="spellStart"/>
      <w:r>
        <w:t>Сарыагаш</w:t>
      </w:r>
      <w:proofErr w:type="spellEnd"/>
      <w:r>
        <w:t xml:space="preserve"> </w:t>
      </w:r>
      <w:proofErr w:type="spellStart"/>
      <w:r>
        <w:t>Турмыс</w:t>
      </w:r>
      <w:proofErr w:type="spellEnd"/>
      <w:r>
        <w:t xml:space="preserve">», на общую сумму </w:t>
      </w:r>
      <w:r w:rsidR="00ED4BA2">
        <w:t>1 940 000</w:t>
      </w:r>
      <w:r>
        <w:t>,</w:t>
      </w:r>
      <w:r w:rsidR="00ED4BA2">
        <w:t>00</w:t>
      </w:r>
      <w:r>
        <w:t xml:space="preserve"> с учетом НДС; </w:t>
      </w:r>
    </w:p>
    <w:p w:rsidR="00D51D11" w:rsidRDefault="00D51D11" w:rsidP="00D51D11">
      <w:pPr>
        <w:jc w:val="both"/>
      </w:pPr>
      <w:r>
        <w:t>- Работы по ремонту улиц, ГКП «</w:t>
      </w:r>
      <w:proofErr w:type="spellStart"/>
      <w:r>
        <w:t>Сарыагаш</w:t>
      </w:r>
      <w:proofErr w:type="spellEnd"/>
      <w:r>
        <w:t xml:space="preserve"> </w:t>
      </w:r>
      <w:proofErr w:type="spellStart"/>
      <w:r>
        <w:t>Турмыс</w:t>
      </w:r>
      <w:proofErr w:type="spellEnd"/>
      <w:r>
        <w:t>», на общую сумму 1 863 948,88 с учетом НДС</w:t>
      </w:r>
      <w:r w:rsidR="00FF4194">
        <w:t>.</w:t>
      </w:r>
      <w:bookmarkStart w:id="0" w:name="_GoBack"/>
      <w:bookmarkEnd w:id="0"/>
      <w:r>
        <w:t xml:space="preserve">  </w:t>
      </w:r>
    </w:p>
    <w:p w:rsidR="00881AC7" w:rsidRDefault="00881AC7" w:rsidP="00881AC7">
      <w:pPr>
        <w:jc w:val="both"/>
      </w:pPr>
      <w:r>
        <w:t xml:space="preserve"> </w:t>
      </w: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45C76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20BF0"/>
    <w:rsid w:val="00320C2C"/>
    <w:rsid w:val="00331B84"/>
    <w:rsid w:val="003429D2"/>
    <w:rsid w:val="003449D0"/>
    <w:rsid w:val="00350811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4A99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530EE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62B05"/>
    <w:rsid w:val="008653FC"/>
    <w:rsid w:val="00875038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EDB"/>
    <w:rsid w:val="009212C7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30F8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22084"/>
    <w:rsid w:val="00D3539D"/>
    <w:rsid w:val="00D36969"/>
    <w:rsid w:val="00D41714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D4BB9"/>
    <w:rsid w:val="00DD69C2"/>
    <w:rsid w:val="00DE1D4C"/>
    <w:rsid w:val="00DE421A"/>
    <w:rsid w:val="00DE5694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4194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CD62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123</cp:revision>
  <dcterms:created xsi:type="dcterms:W3CDTF">2017-10-17T03:46:00Z</dcterms:created>
  <dcterms:modified xsi:type="dcterms:W3CDTF">2017-10-18T09:11:00Z</dcterms:modified>
</cp:coreProperties>
</file>